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F1" w:rsidRPr="00984C20" w:rsidRDefault="00984C20" w:rsidP="00984C20">
      <w:pPr>
        <w:pStyle w:val="Title"/>
        <w:jc w:val="center"/>
        <w:rPr>
          <w:rFonts w:ascii="Interstate-Bold" w:hAnsi="Interstate-Bold"/>
        </w:rPr>
      </w:pPr>
      <w:r w:rsidRPr="00984C20">
        <w:rPr>
          <w:rFonts w:ascii="Interstate-Bold" w:hAnsi="Interstate-Bol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-450077</wp:posOffset>
            </wp:positionH>
            <wp:positionV relativeFrom="paragraph">
              <wp:posOffset>-254442</wp:posOffset>
            </wp:positionV>
            <wp:extent cx="704519" cy="711563"/>
            <wp:effectExtent l="19050" t="0" r="331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19" cy="711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FF1" w:rsidRPr="00984C20">
        <w:rPr>
          <w:rFonts w:ascii="Interstate-Bold" w:hAnsi="Interstate-Bold"/>
        </w:rPr>
        <w:t xml:space="preserve">Sawyer and </w:t>
      </w:r>
      <w:proofErr w:type="spellStart"/>
      <w:r w:rsidR="00345FF1" w:rsidRPr="00984C20">
        <w:rPr>
          <w:rFonts w:ascii="Interstate-Bold" w:hAnsi="Interstate-Bold"/>
        </w:rPr>
        <w:t>Swamper</w:t>
      </w:r>
      <w:proofErr w:type="spellEnd"/>
      <w:r w:rsidR="00345FF1" w:rsidRPr="00984C20">
        <w:rPr>
          <w:rFonts w:ascii="Interstate-Bold" w:hAnsi="Interstate-Bold"/>
        </w:rPr>
        <w:t xml:space="preserve"> Policy</w:t>
      </w:r>
    </w:p>
    <w:p w:rsidR="00345FF1" w:rsidRPr="00984C20" w:rsidRDefault="00345FF1" w:rsidP="00984C20">
      <w:pPr>
        <w:jc w:val="center"/>
        <w:rPr>
          <w:rFonts w:ascii="Interstate-Light" w:hAnsi="Interstate-Light"/>
        </w:rPr>
      </w:pPr>
      <w:r w:rsidRPr="00984C20">
        <w:rPr>
          <w:rFonts w:ascii="Interstate-Light" w:hAnsi="Interstate-Light"/>
        </w:rPr>
        <w:t>Approved by Trails Council August 1, 2013</w:t>
      </w:r>
    </w:p>
    <w:p w:rsidR="00345FF1" w:rsidRPr="00984C20" w:rsidRDefault="00345FF1" w:rsidP="00345FF1">
      <w:pPr>
        <w:rPr>
          <w:rFonts w:ascii="Interstate-Light" w:hAnsi="Interstate-Light"/>
        </w:rPr>
      </w:pPr>
      <w:r w:rsidRPr="00984C20">
        <w:rPr>
          <w:rFonts w:ascii="Interstate-Light" w:hAnsi="Interstate-Light"/>
        </w:rPr>
        <w:t>All usage of chainsaws on lands that we maintain will be done by certified sawyers. For Appalachian Trail lands they will meet the certification requirements of NPS/ATC For all other lands they will at least meet the same requirements or equivalents.</w:t>
      </w:r>
    </w:p>
    <w:p w:rsidR="00345FF1" w:rsidRPr="00984C20" w:rsidRDefault="00345FF1" w:rsidP="00345FF1">
      <w:pPr>
        <w:rPr>
          <w:rFonts w:ascii="Interstate-Light" w:hAnsi="Interstate-Light"/>
        </w:rPr>
      </w:pPr>
      <w:r w:rsidRPr="00984C20">
        <w:rPr>
          <w:rFonts w:ascii="Interstate-Light" w:hAnsi="Interstate-Light"/>
        </w:rPr>
        <w:t xml:space="preserve">All </w:t>
      </w:r>
      <w:proofErr w:type="spellStart"/>
      <w:r w:rsidRPr="00984C20">
        <w:rPr>
          <w:rFonts w:ascii="Interstate-Light" w:hAnsi="Interstate-Light"/>
        </w:rPr>
        <w:t>chainsawing</w:t>
      </w:r>
      <w:proofErr w:type="spellEnd"/>
      <w:r w:rsidRPr="00984C20">
        <w:rPr>
          <w:rFonts w:ascii="Interstate-Light" w:hAnsi="Interstate-Light"/>
        </w:rPr>
        <w:t xml:space="preserve"> will be done in teams of at least two people with advanced first aid training.</w:t>
      </w:r>
    </w:p>
    <w:p w:rsidR="00345FF1" w:rsidRPr="00984C20" w:rsidRDefault="00345FF1" w:rsidP="00345FF1">
      <w:pPr>
        <w:rPr>
          <w:rFonts w:ascii="Interstate-Light" w:hAnsi="Interstate-Light"/>
        </w:rPr>
      </w:pPr>
      <w:r w:rsidRPr="00984C20">
        <w:rPr>
          <w:rFonts w:ascii="Interstate-Light" w:hAnsi="Interstate-Light"/>
        </w:rPr>
        <w:t>All work done must be promptly reported to appropriate Trail Conference officials.</w:t>
      </w:r>
    </w:p>
    <w:p w:rsidR="00345FF1" w:rsidRPr="00984C20" w:rsidRDefault="00345FF1" w:rsidP="00345FF1">
      <w:pPr>
        <w:rPr>
          <w:rFonts w:ascii="Interstate-Light" w:hAnsi="Interstate-Light"/>
        </w:rPr>
      </w:pPr>
      <w:r w:rsidRPr="00984C20">
        <w:rPr>
          <w:rFonts w:ascii="Interstate-Light" w:hAnsi="Interstate-Light"/>
        </w:rPr>
        <w:t>The implementation of this policy is specified in the Trail Management Guide (TMG).</w:t>
      </w:r>
    </w:p>
    <w:p w:rsidR="007F27C6" w:rsidRDefault="007F27C6"/>
    <w:sectPr w:rsidR="007F27C6" w:rsidSect="007F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terstate-Bold">
    <w:panose1 w:val="02000803030000020004"/>
    <w:charset w:val="00"/>
    <w:family w:val="auto"/>
    <w:pitch w:val="variable"/>
    <w:sig w:usb0="80000027" w:usb1="00000040" w:usb2="00000000" w:usb3="00000000" w:csb0="00000001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5FF1"/>
    <w:rsid w:val="00345FF1"/>
    <w:rsid w:val="007F27C6"/>
    <w:rsid w:val="0098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C6"/>
  </w:style>
  <w:style w:type="paragraph" w:styleId="Heading1">
    <w:name w:val="heading 1"/>
    <w:basedOn w:val="Normal"/>
    <w:next w:val="Normal"/>
    <w:link w:val="Heading1Char"/>
    <w:uiPriority w:val="9"/>
    <w:qFormat/>
    <w:rsid w:val="00345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F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5F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5FF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45F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F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</dc:creator>
  <cp:lastModifiedBy>Walt</cp:lastModifiedBy>
  <cp:revision>2</cp:revision>
  <dcterms:created xsi:type="dcterms:W3CDTF">2013-08-02T13:23:00Z</dcterms:created>
  <dcterms:modified xsi:type="dcterms:W3CDTF">2013-08-02T13:39:00Z</dcterms:modified>
</cp:coreProperties>
</file>